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spacing w:line="480" w:lineRule="auto"/>
        <w:jc w:val="center"/>
        <w:rPr>
          <w:rFonts w:ascii="Calibri" w:cs="Calibri" w:hAnsi="Calibri" w:eastAsia="Calibri"/>
          <w:b w:val="0"/>
          <w:bCs w:val="0"/>
          <w:sz w:val="27"/>
          <w:szCs w:val="27"/>
        </w:rPr>
      </w:pPr>
      <w:r>
        <w:rPr>
          <w:rFonts w:ascii="Calibri" w:hAnsi="Calibri"/>
          <w:b w:val="0"/>
          <w:bCs w:val="0"/>
          <w:sz w:val="27"/>
          <w:szCs w:val="27"/>
          <w:rtl w:val="0"/>
          <w:lang w:val="it-IT"/>
        </w:rPr>
        <w:t>CONCORSO PER L</w:t>
      </w:r>
      <w:r>
        <w:rPr>
          <w:rFonts w:ascii="Calibri" w:hAnsi="Calibri" w:hint="default"/>
          <w:b w:val="0"/>
          <w:bCs w:val="0"/>
          <w:sz w:val="27"/>
          <w:szCs w:val="27"/>
          <w:rtl w:val="0"/>
          <w:lang w:val="it-IT"/>
        </w:rPr>
        <w:t>’</w:t>
      </w:r>
      <w:r>
        <w:rPr>
          <w:rFonts w:ascii="Calibri" w:hAnsi="Calibri"/>
          <w:b w:val="0"/>
          <w:bCs w:val="0"/>
          <w:sz w:val="27"/>
          <w:szCs w:val="27"/>
          <w:rtl w:val="0"/>
          <w:lang w:val="it-IT"/>
        </w:rPr>
        <w:t xml:space="preserve">AMMISSIONE AL MASTER UNIVERSITARIO DI II LIVELLO 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outline w:val="0"/>
          <w:color w:val="002060"/>
          <w:sz w:val="27"/>
          <w:szCs w:val="27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“</w:t>
      </w:r>
      <w:r>
        <w:rPr>
          <w:rStyle w:val="page number"/>
          <w:rtl w:val="0"/>
          <w:lang w:val="it-IT"/>
        </w:rPr>
        <w:t>High-Performance and Quantum Computing</w:t>
      </w: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”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Anno Accademico 2024/2025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In caso di compilazione a mano, </w:t>
      </w:r>
      <w:r>
        <w:rPr>
          <w:rFonts w:ascii="Calibri" w:hAnsi="Calibri"/>
          <w:outline w:val="0"/>
          <w:color w:val="ff0000"/>
          <w:sz w:val="32"/>
          <w:szCs w:val="32"/>
          <w:u w:val="single" w:color="ff0000"/>
          <w:rtl w:val="0"/>
          <w:lang w:val="it-IT"/>
          <w14:textFill>
            <w14:solidFill>
              <w14:srgbClr w14:val="FF0000"/>
            </w14:solidFill>
          </w14:textFill>
        </w:rPr>
        <w:t>SCRIVERE IN STAMPATELLO</w:t>
      </w:r>
    </w:p>
    <w:p>
      <w:pPr>
        <w:pStyle w:val="Normal.0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8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4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DATI ANAGRAFICI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47"/>
        <w:gridCol w:w="7085"/>
      </w:tblGrid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480" w:lineRule="auto"/>
              <w:ind w:left="91" w:firstLine="0"/>
              <w:jc w:val="center"/>
              <w:rPr>
                <w:rFonts w:ascii="Calibri" w:cs="Calibri" w:hAnsi="Calibri" w:eastAsia="Calibri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60" w:after="60" w:line="480" w:lineRule="auto"/>
              <w:ind w:left="91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Nome: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  <w:ind w:left="91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Cognome: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7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FORMAZIONE UNIVERSITARIA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sz w:val="4"/>
          <w:szCs w:val="4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VECCHIO ORDINAMENTO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page number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TRIENNALE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Style w:val="page number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LAUREA SPECIALISTICA O MAGISTRALE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Titolo tesi (indicare se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sperimentale)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page number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3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EVENTUALE SECONDA LAUREA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 e tipologia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Corso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Voto di Laurea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Style w:val="page number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FORMAZIONE POST LAUREA DI TIPO UNIVERSITARIO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DOTTORATO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MASTER UNIVERSITARI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Titolo1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che ha istituito il Master e 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Titolo2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Nome Universit</w:t>
            </w:r>
            <w:r>
              <w:rPr>
                <w:rFonts w:ascii="Calibri" w:hAnsi="Calibri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che ha istituito il Master e Anno di conseguimento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1"/>
        <w:gridCol w:w="7691"/>
      </w:tblGrid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CORSI UNIVERSITARI DI ALTA FORMAZIONE o DI PERFEZIONAMENTO</w:t>
            </w:r>
          </w:p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Titolo1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Titolo2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Titolo3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Titolo4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Nome Universit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che ha istituito il corso e anno di frequenza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"/>
          <w:szCs w:val="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3"/>
        <w:gridCol w:w="9095"/>
      </w:tblGrid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PUBBLICAZIONI ATTINENTI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(Per ogni pubblicazione specificare: autori e co-autori, titolo pubblicazione, tipologia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articolo etc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dove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stata pubblicata, anno di pubblicazione)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3"/>
        <w:gridCol w:w="9095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PARTECIPAZIONE A SEMINARI, CONVEGNI E CORSI NON UNIVERSITARI ATTINENTI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(per ogni iniziativa indicare: titolo, durata e anno di frequenza)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ESPERIENZE PROFESSIONALI ATTINENTI PREGRESSE O IN CORSO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indicare esclusivamente le esperienze professionali, inclusi eventuali tirocini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val="single"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formativi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, coerenti con le tematiche del Master)</w:t>
            </w:r>
          </w:p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Per ogni esperienza professionale specificare: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Datore di lavoro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Data di inizio e fine dell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’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esperienza professionale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Principali attivit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svolte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ALTRI TITOLI O ESPERIENZE PROFESSIONALI </w:t>
            </w:r>
          </w:p>
          <w:p>
            <w:pPr>
              <w:pStyle w:val="List Paragraph"/>
              <w:bidi w:val="0"/>
              <w:ind w:left="72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(indicare ulteriori informazioni che il candidato ritenga utili per la valutazione della Commissione)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>Autorizzo il trattamento dei dati personali ai sensi della Legge 196/2003.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tbl>
      <w:tblPr>
        <w:tblW w:w="97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98"/>
        <w:gridCol w:w="2835"/>
        <w:gridCol w:w="968"/>
        <w:gridCol w:w="620"/>
        <w:gridCol w:w="4278"/>
      </w:tblGrid>
      <w:tr>
        <w:tblPrEx>
          <w:shd w:val="clear" w:color="auto" w:fill="d0ddef"/>
        </w:tblPrEx>
        <w:trPr>
          <w:trHeight w:val="496" w:hRule="atLeast"/>
        </w:trPr>
        <w:tc>
          <w:tcPr>
            <w:tcW w:type="dxa" w:w="10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78"/>
                <w:tab w:val="right" w:pos="956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  <w:lang w:val="it-IT"/>
              </w:rPr>
              <w:tab/>
              <w:tab/>
              <w:t>Data</w:t>
            </w:r>
          </w:p>
        </w:tc>
        <w:tc>
          <w:tcPr>
            <w:tcW w:type="dxa" w:w="28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42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Fonts w:ascii="Tahoma" w:hAnsi="Tahoma"/>
        <w:sz w:val="16"/>
        <w:szCs w:val="16"/>
        <w:rtl w:val="0"/>
      </w:rPr>
      <w:fldChar w:fldCharType="begin" w:fldLock="0"/>
    </w:r>
    <w:r>
      <w:rPr>
        <w:rFonts w:ascii="Tahoma" w:hAnsi="Tahoma"/>
        <w:sz w:val="16"/>
        <w:szCs w:val="16"/>
        <w:rtl w:val="0"/>
      </w:rPr>
      <w:instrText xml:space="preserve"> PAGE </w:instrText>
    </w:r>
    <w:r>
      <w:rPr>
        <w:rFonts w:ascii="Tahoma" w:hAnsi="Tahoma"/>
        <w:sz w:val="16"/>
        <w:szCs w:val="16"/>
        <w:rtl w:val="0"/>
      </w:rPr>
      <w:fldChar w:fldCharType="separate" w:fldLock="0"/>
    </w:r>
    <w:r>
      <w:rPr>
        <w:rFonts w:ascii="Tahoma" w:hAnsi="Tahoma"/>
        <w:sz w:val="16"/>
        <w:szCs w:val="16"/>
        <w:rtl w:val="0"/>
      </w:rPr>
    </w:r>
    <w:r>
      <w:rPr>
        <w:rFonts w:ascii="Tahoma" w:hAnsi="Tahoma"/>
        <w:sz w:val="16"/>
        <w:szCs w:val="16"/>
        <w:rtl w:val="0"/>
      </w:rPr>
      <w:fldChar w:fldCharType="end" w:fldLock="0"/>
    </w:r>
    <w:r>
      <w:rPr>
        <w:rFonts w:ascii="Tahoma" w:hAnsi="Tahoma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page number">
    <w:name w:val="page number"/>
    <w:rPr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